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sz w:val="32"/>
          <w:szCs w:val="32"/>
        </w:rPr>
      </w:pPr>
      <w:r>
        <w:rPr>
          <w:sz w:val="32"/>
          <w:szCs w:val="32"/>
        </w:rPr>
        <w:t>附件：</w:t>
      </w:r>
      <w:r>
        <w:rPr>
          <w:rFonts w:hint="eastAsia"/>
          <w:sz w:val="32"/>
          <w:szCs w:val="32"/>
          <w:lang w:eastAsia="zh-CN"/>
        </w:rPr>
        <w:t>报名</w:t>
      </w:r>
      <w:r>
        <w:rPr>
          <w:sz w:val="32"/>
          <w:szCs w:val="32"/>
        </w:rPr>
        <w:t>回执</w:t>
      </w:r>
    </w:p>
    <w:p>
      <w:r>
        <w:t> </w:t>
      </w:r>
    </w:p>
    <w:p>
      <w:r>
        <w:t> </w:t>
      </w:r>
    </w:p>
    <w:p>
      <w:r>
        <w:t> </w:t>
      </w:r>
    </w:p>
    <w:tbl>
      <w:tblPr>
        <w:tblStyle w:val="3"/>
        <w:tblpPr w:vertAnchor="text" w:horzAnchor="page" w:tblpX="1782" w:tblpY="-704"/>
        <w:tblW w:w="85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552"/>
        <w:gridCol w:w="812"/>
        <w:gridCol w:w="2186"/>
        <w:gridCol w:w="127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5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合作伙伴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报名</w:t>
            </w:r>
            <w:r>
              <w:rPr>
                <w:b/>
                <w:bCs/>
                <w:sz w:val="32"/>
                <w:szCs w:val="32"/>
              </w:rPr>
              <w:t>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报名单位</w:t>
            </w:r>
          </w:p>
        </w:tc>
        <w:tc>
          <w:tcPr>
            <w:tcW w:w="7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>系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eastAsia="zh-CN"/>
              </w:rPr>
              <w:t>人</w:t>
            </w: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手机</w:t>
            </w:r>
          </w:p>
        </w:tc>
        <w:tc>
          <w:tcPr>
            <w:tcW w:w="2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邮箱</w:t>
            </w:r>
          </w:p>
        </w:tc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2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合作内容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</w:t>
            </w:r>
          </w:p>
        </w:tc>
        <w:tc>
          <w:tcPr>
            <w:tcW w:w="7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2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（1）支持单位：相关协会、联盟、研究机构、平台等，可以作为本次博览会的支持单位</w:t>
            </w:r>
          </w:p>
          <w:p>
            <w:pPr>
              <w:ind w:firstLine="422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（2）冠名单位：本次博览会有总冠名、分展会冠名、论坛与峰会冠名、技能比赛冠名等</w:t>
            </w:r>
          </w:p>
          <w:p>
            <w:pPr>
              <w:ind w:firstLine="422" w:firstLineChars="2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（3）协办单位：相关企业都可申请成为协办单位，</w:t>
            </w:r>
            <w:r>
              <w:rPr>
                <w:rFonts w:hint="eastAsia"/>
                <w:sz w:val="28"/>
                <w:szCs w:val="28"/>
                <w:lang w:eastAsia="zh-CN"/>
              </w:rPr>
              <w:t>给企业创造商业价值</w:t>
            </w:r>
          </w:p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8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企业简介</w:t>
            </w:r>
          </w:p>
        </w:tc>
        <w:tc>
          <w:tcPr>
            <w:tcW w:w="7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4" w:hRule="atLeast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建议说明</w:t>
            </w:r>
          </w:p>
        </w:tc>
        <w:tc>
          <w:tcPr>
            <w:tcW w:w="73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A14F2"/>
    <w:rsid w:val="3A6A1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2017-07-26T05:49:00Z</dcterms:created>
  <dc:creator>Administrator</dc:creator>
  <cp:lastModifiedBy>Administrator</cp:lastModifiedBy>
  <dcterms:modified xsi:type="dcterms:W3CDTF">2017-07-26T05:49:50Z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